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1A55" w:rsidP="005C1A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Навчальний курс «Археологія Карпатського регіону» покликаний ознайомити і підготувати сучасного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 історик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>, археолог</w:t>
      </w:r>
      <w:r>
        <w:rPr>
          <w:rFonts w:ascii="Times New Roman" w:hAnsi="Times New Roman" w:cs="Times New Roman"/>
          <w:sz w:val="24"/>
          <w:szCs w:val="24"/>
        </w:rPr>
        <w:t>а як науковця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. Програма курсу має на меті ознайомити студентів спеціальності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>Історія та археологія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 з пам’ятками матеріальної культури давнього населення </w:t>
      </w:r>
      <w:r>
        <w:rPr>
          <w:rFonts w:ascii="Times New Roman" w:hAnsi="Times New Roman" w:cs="Times New Roman"/>
          <w:sz w:val="24"/>
          <w:szCs w:val="24"/>
        </w:rPr>
        <w:t xml:space="preserve">Карпатського регіону: України, Польщі, Румунії, Словаччини, Угорщини 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та навчити їх убачати в даних старожитностях підґрунтя для дослідження різноманітних аспектів життєдіяльності первісних громад, племен і народів далекого минулого, а також використовувати ретельний аналіз конкретних артефактів для історичних реконструкцій та узагальнень. Серед основних завдань, що ставляться у ході викладання курсу – ознайомлення з методикою проведення польових археологічних досліджень, розгляд концепцій вчених, щодо часу та шляхів заселення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країн </w:t>
      </w:r>
      <w:r>
        <w:rPr>
          <w:rFonts w:ascii="Times New Roman" w:hAnsi="Times New Roman" w:cs="Times New Roman"/>
          <w:sz w:val="24"/>
          <w:szCs w:val="24"/>
        </w:rPr>
        <w:t xml:space="preserve">Карпатського регіону 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людиною, вивчення динаміки розвитку природного оточення людини у </w:t>
      </w:r>
      <w:proofErr w:type="spellStart"/>
      <w:r w:rsidRPr="005C1A55">
        <w:rPr>
          <w:rFonts w:ascii="Times New Roman" w:eastAsia="Times New Roman" w:hAnsi="Times New Roman" w:cs="Times New Roman"/>
          <w:sz w:val="24"/>
          <w:szCs w:val="24"/>
        </w:rPr>
        <w:t>плейстоцені</w:t>
      </w:r>
      <w:proofErr w:type="spellEnd"/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 та визначення його впливу на розселення первісних громад, висвітлення кризи мисливського господарства, дослідження </w:t>
      </w:r>
      <w:proofErr w:type="spellStart"/>
      <w:r w:rsidRPr="005C1A55">
        <w:rPr>
          <w:rFonts w:ascii="Times New Roman" w:eastAsia="Times New Roman" w:hAnsi="Times New Roman" w:cs="Times New Roman"/>
          <w:sz w:val="24"/>
          <w:szCs w:val="24"/>
        </w:rPr>
        <w:t>“неолітичнї</w:t>
      </w:r>
      <w:proofErr w:type="spellEnd"/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55">
        <w:rPr>
          <w:rFonts w:ascii="Times New Roman" w:eastAsia="Times New Roman" w:hAnsi="Times New Roman" w:cs="Times New Roman"/>
          <w:sz w:val="24"/>
          <w:szCs w:val="24"/>
        </w:rPr>
        <w:t>революції”</w:t>
      </w:r>
      <w:proofErr w:type="spellEnd"/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 та її значення для подальшого розвитку людства, вивчення процесу впровадження у виробництво металів (міді, бронзи, заліза) та його історичних наслідків, дослідження кіммерійської доби, скіфського часу, сарматської історії, вивчення ключових питань етногенезу та етнічної історії слов’янського населення Східної Європи</w:t>
      </w:r>
      <w:r>
        <w:rPr>
          <w:rFonts w:ascii="Times New Roman" w:hAnsi="Times New Roman" w:cs="Times New Roman"/>
          <w:sz w:val="24"/>
          <w:szCs w:val="24"/>
        </w:rPr>
        <w:t xml:space="preserve"> загалом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A55" w:rsidRPr="005C1A55" w:rsidRDefault="005C1A55" w:rsidP="005C1A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Цілі курсу</w:t>
      </w:r>
    </w:p>
    <w:p w:rsidR="005C1A55" w:rsidRPr="005C1A55" w:rsidRDefault="005C1A55" w:rsidP="005C1A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методичні: сформувати науковий підхід до аналізу та інтерпретації археологічних матеріалів як основи реконструкції історичного процесу;</w:t>
      </w:r>
    </w:p>
    <w:p w:rsidR="005C1A55" w:rsidRPr="005C1A55" w:rsidRDefault="005C1A55" w:rsidP="005C1A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пізнавальні:  сприяти усвідомленню глибоких коренів та витоків нашої культурної спадщини на досягненнях сучасної археології, без використання ідеологічних стереотипів та міфологем;</w:t>
      </w:r>
    </w:p>
    <w:p w:rsidR="005C1A55" w:rsidRPr="005C1A55" w:rsidRDefault="005C1A55" w:rsidP="005C1A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55">
        <w:rPr>
          <w:rFonts w:ascii="Times New Roman" w:hAnsi="Times New Roman" w:cs="Times New Roman"/>
          <w:sz w:val="24"/>
          <w:szCs w:val="24"/>
        </w:rPr>
        <w:t>практичні: надати вмінь аналізувати  джерела та критично сприймати інформацію і  теоретичні міркування.</w:t>
      </w:r>
    </w:p>
    <w:p w:rsidR="005C1A55" w:rsidRPr="005C1A55" w:rsidRDefault="005C1A55" w:rsidP="005C1A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студент повинен </w:t>
      </w:r>
    </w:p>
    <w:p w:rsidR="005C1A55" w:rsidRPr="005C1A55" w:rsidRDefault="005C1A55" w:rsidP="005C1A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 xml:space="preserve">знати: </w:t>
      </w:r>
    </w:p>
    <w:p w:rsidR="005C1A55" w:rsidRPr="005C1A55" w:rsidRDefault="005C1A55" w:rsidP="005C1A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історію розвитку археології, як науки;</w:t>
      </w:r>
    </w:p>
    <w:p w:rsidR="005C1A55" w:rsidRPr="005C1A55" w:rsidRDefault="005C1A55" w:rsidP="005C1A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систематизацію археологічних джерел;</w:t>
      </w:r>
    </w:p>
    <w:p w:rsidR="005C1A55" w:rsidRPr="005C1A55" w:rsidRDefault="005C1A55" w:rsidP="005C1A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методи археологічного датування;</w:t>
      </w:r>
    </w:p>
    <w:p w:rsidR="005C1A55" w:rsidRPr="005C1A55" w:rsidRDefault="005C1A55" w:rsidP="005C1A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методи вивчення археологічних пам’яток;</w:t>
      </w:r>
    </w:p>
    <w:p w:rsidR="005C1A55" w:rsidRPr="005C1A55" w:rsidRDefault="005C1A55" w:rsidP="005C1A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періодизацію і хронологію археології</w:t>
      </w:r>
      <w:r>
        <w:rPr>
          <w:rFonts w:ascii="Times New Roman" w:hAnsi="Times New Roman" w:cs="Times New Roman"/>
          <w:sz w:val="24"/>
          <w:szCs w:val="24"/>
        </w:rPr>
        <w:t xml:space="preserve"> країн Карпатського регіону</w:t>
      </w:r>
      <w:r w:rsidRPr="005C1A55">
        <w:rPr>
          <w:rFonts w:ascii="Times New Roman" w:hAnsi="Times New Roman" w:cs="Times New Roman"/>
          <w:sz w:val="24"/>
          <w:szCs w:val="24"/>
        </w:rPr>
        <w:t>.</w:t>
      </w:r>
    </w:p>
    <w:p w:rsidR="005C1A55" w:rsidRPr="005C1A55" w:rsidRDefault="005C1A55" w:rsidP="005C1A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1A55">
        <w:rPr>
          <w:rFonts w:ascii="Times New Roman" w:hAnsi="Times New Roman" w:cs="Times New Roman"/>
          <w:sz w:val="24"/>
          <w:szCs w:val="24"/>
        </w:rPr>
        <w:t>вміти:</w:t>
      </w:r>
      <w:r w:rsidRPr="005C1A55">
        <w:rPr>
          <w:rFonts w:ascii="Times New Roman" w:hAnsi="Times New Roman" w:cs="Times New Roman"/>
          <w:sz w:val="24"/>
          <w:szCs w:val="24"/>
        </w:rPr>
        <w:tab/>
      </w:r>
    </w:p>
    <w:p w:rsidR="005C1A55" w:rsidRPr="005C1A55" w:rsidRDefault="005C1A55" w:rsidP="005C1A5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використовувати набуті знання для вивчення проблем історії стародавнього населення;</w:t>
      </w:r>
    </w:p>
    <w:p w:rsidR="005C1A55" w:rsidRPr="005C1A55" w:rsidRDefault="005C1A55" w:rsidP="005C1A5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робити висновки та узагальнення на основі аналізу характеру археологічних джерел;</w:t>
      </w:r>
    </w:p>
    <w:p w:rsidR="005C1A55" w:rsidRDefault="005C1A55" w:rsidP="005C1A5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використовувати різні методи археологічного дослідження для датування (відносного) археологічних пам’яток;</w:t>
      </w:r>
    </w:p>
    <w:p w:rsidR="005C1A55" w:rsidRPr="005C1A55" w:rsidRDefault="005C1A55" w:rsidP="005C1A5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узагальнювати дані про господарство і матеріальну культуру стародавнього населення на основі аналізу характеру археологічних джерел.</w:t>
      </w:r>
    </w:p>
    <w:sectPr w:rsidR="005C1A55" w:rsidRPr="005C1A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50A"/>
    <w:multiLevelType w:val="hybridMultilevel"/>
    <w:tmpl w:val="B2225B24"/>
    <w:lvl w:ilvl="0" w:tplc="21CAAA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5535"/>
    <w:multiLevelType w:val="hybridMultilevel"/>
    <w:tmpl w:val="50880038"/>
    <w:lvl w:ilvl="0" w:tplc="21CAAAB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A6617A"/>
    <w:multiLevelType w:val="hybridMultilevel"/>
    <w:tmpl w:val="B7EC7714"/>
    <w:lvl w:ilvl="0" w:tplc="21CAAAB8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1A55"/>
    <w:rsid w:val="005C1A55"/>
    <w:rsid w:val="005E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2201</Characters>
  <Application>Microsoft Office Word</Application>
  <DocSecurity>0</DocSecurity>
  <Lines>75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2020-03-05T20:29:00Z</dcterms:created>
  <dcterms:modified xsi:type="dcterms:W3CDTF">2020-03-05T20:39:00Z</dcterms:modified>
</cp:coreProperties>
</file>